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ab151df43fc610a19113169b1b8454c21688f19"/>
    <w:p>
      <w:pPr>
        <w:pStyle w:val="Heading3"/>
      </w:pPr>
      <w:r>
        <w:t xml:space="preserve">Круглый стол, посвященный подготовке к празднованию 75-летия Великой Победы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2020 году</w:t>
        </w:r>
      </w:hyperlink>
      <w:r>
        <w:t xml:space="preserve"> </w:t>
      </w:r>
      <w:r>
        <w:t xml:space="preserve">отмечается 75-я годовщина окончания</w:t>
      </w:r>
      <w:r>
        <w:t xml:space="preserve"> </w:t>
      </w:r>
      <w:hyperlink r:id="rId21">
        <w:r>
          <w:rPr>
            <w:rStyle w:val="Hyperlink"/>
          </w:rPr>
          <w:t xml:space="preserve">Второй мировой войны</w:t>
        </w:r>
      </w:hyperlink>
      <w:r>
        <w:t xml:space="preserve">. Президент России Владимир Путин в целях сохранения исторической памяти и в ознаменование 75-летия Победы в Великой Отечественной войне 1941-1945 годов своим указом объявил 2020 год в России Годом памяти и славы. Мэром Москвы образован оргкомитет по подготовке празднования 75-летия Великой Победы.</w:t>
      </w:r>
    </w:p>
    <w:p>
      <w:pPr>
        <w:pStyle w:val="BodyText"/>
      </w:pPr>
      <w:r>
        <w:t xml:space="preserve">В районе Царицыно также ведется активная подготовка к празднованию этой даты: готовятся праздничные мероприятия, патриотические акции, встречи с ветеранами.</w:t>
      </w:r>
    </w:p>
    <w:p>
      <w:pPr>
        <w:pStyle w:val="BodyText"/>
      </w:pPr>
      <w:r>
        <w:t xml:space="preserve">17 февраля в ГБУ ЦД «Личность» состоялся круглый стол с участием главы управы, заместителей главы управы, общественных советников и активных жителей района, посвященный подготовке к празднованию </w:t>
      </w:r>
      <w:r>
        <w:t xml:space="preserve">75-летия Великой Победы в районе. На круглом столе состоялись обсуждения плана основных мероприятий, информация о награждении юбилейными медалями и о подготовке к открытию Музея Боевой Славы района Царицыно. Открытие музея планируется в начале мая по адресу: Севанская дом 21 корпус 3.</w:t>
      </w:r>
    </w:p>
    <w:p>
      <w:pPr>
        <w:pStyle w:val="BodyText"/>
      </w:pPr>
      <w:r>
        <w:drawing>
          <wp:inline>
            <wp:extent cx="5334000" cy="688936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tsaricino.mos.ru/www/круг.ст.-25.02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893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01407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tsaricino.mos.ru/www/круг.ст.1-25.02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14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01696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tsaricino.mos.ru/www/круг.ст.2-25.02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16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http://tsaricino.mos.ru/towards-the-73th-anniversary-of-the-victory-in-the-great-patriotic-voeny-1941-1945/detail/8714663.html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hyperlink" Id="rId32" Target="http://tsaricino.mos.ru" TargetMode="External" /><Relationship Type="http://schemas.openxmlformats.org/officeDocument/2006/relationships/hyperlink" Id="rId31" Target="http://tsaricino.mos.ru/towards-the-73th-anniversary-of-the-victory-in-the-great-patriotic-voeny-1941-1945/detail/8714663.html" TargetMode="External" /><Relationship Type="http://schemas.openxmlformats.org/officeDocument/2006/relationships/hyperlink" Id="rId21" Target="https://ru.wikipedia.org/wiki/%D0%92%D1%82%D0%BE%D1%80%D0%B0%D1%8F_%D0%BC%D0%B8%D1%80%D0%BE%D0%B2%D0%B0%D1%8F_%D0%B2%D0%BE%D0%B9%D0%BD%D0%B0" TargetMode="External" /><Relationship Type="http://schemas.openxmlformats.org/officeDocument/2006/relationships/hyperlink" Id="rId20" Target="https://ru.wikipedia.org/wiki/2020_%D0%B3%D0%BE%D0%B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tsaricino.mos.ru" TargetMode="External" /><Relationship Type="http://schemas.openxmlformats.org/officeDocument/2006/relationships/hyperlink" Id="rId31" Target="http://tsaricino.mos.ru/towards-the-73th-anniversary-of-the-victory-in-the-great-patriotic-voeny-1941-1945/detail/8714663.html" TargetMode="External" /><Relationship Type="http://schemas.openxmlformats.org/officeDocument/2006/relationships/hyperlink" Id="rId21" Target="https://ru.wikipedia.org/wiki/%D0%92%D1%82%D0%BE%D1%80%D0%B0%D1%8F_%D0%BC%D0%B8%D1%80%D0%BE%D0%B2%D0%B0%D1%8F_%D0%B2%D0%BE%D0%B9%D0%BD%D0%B0" TargetMode="External" /><Relationship Type="http://schemas.openxmlformats.org/officeDocument/2006/relationships/hyperlink" Id="rId20" Target="https://ru.wikipedia.org/wiki/2020_%D0%B3%D0%BE%D0%B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2023-10-06T04:21:51Z</dcterms:created>
  <dcterms:modified xsi:type="dcterms:W3CDTF">2023-10-06T04:21:51Z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