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храним-традиции-и-верность"/>
    <w:p>
      <w:pPr>
        <w:pStyle w:val="Heading3"/>
      </w:pPr>
      <w:r>
        <w:t xml:space="preserve">Храним традиции и верность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image-07-11-16-01-13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75 лет назад прямо с парада на Красной площади красноармейцы уходили на фронт. Сегодня мы, их потомки, свято храним традиции и верность подвигу героев-победителей! Сотрудники ГБУ " Личность" пришли отдать дань памяти нашим воинам-защитникам. Никто не забыт, ничто не забыто!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http://tsaricino.mos.ru/towards-the-73th-anniversary-of-the-victory-in-the-great-patriotic-voeny-1941-1945/detail/4148043.html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4148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4148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2024-12-28T16:55:48Z</dcterms:created>
  <dcterms:modified xsi:type="dcterms:W3CDTF">2024-12-28T16:55:48Z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