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8fba994888b16f83c17cbbe6b0b9772db0f9780"/>
    <w:p>
      <w:pPr>
        <w:pStyle w:val="Heading3"/>
      </w:pPr>
      <w:r>
        <w:t xml:space="preserve">8 мая 2014 года управа района Царицыно в лице заместителя главы управы Ярыгиной А.В., совместно с председателем совета ветеранов района Пыльнойой Г.И.. и Молодежным сообществом района торжественно поздравили вдов Героев Советского Союза:</w:t>
      </w:r>
    </w:p>
    <w:p>
      <w:pPr>
        <w:pStyle w:val="FirstParagraph"/>
      </w:pPr>
      <w:r>
        <w:t xml:space="preserve">12.05.2014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c37/img_068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795/img_067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3bd/img_066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Папышеву Татьяну Васильевну и Зенину Ольгу Владимировну.</w:t>
      </w:r>
    </w:p>
    <w:p>
      <w:pPr>
        <w:pStyle w:val="BodyText"/>
      </w:pPr>
      <w:r>
        <w:t xml:space="preserve">Им были вручены официальные поздравления от имени главы управы района Царицыно Белова С.А., цветы, памятные подарки.</w:t>
      </w:r>
    </w:p>
    <w:p>
      <w:pPr>
        <w:pStyle w:val="BodyText"/>
      </w:pPr>
      <w:r>
        <w:t xml:space="preserve">Ольга Владимировна Зенина поделилась с молодежью и присутствующими воспоминаниями о своем супруге, представила интересные исторические документы. Молодежь с интересом слушала рассказы о былых событиях, подвиге советского народа в годы Великой Отечественной войны.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http://tsaricino.mos.ru/towards-the-73th-anniversary-of-the-victory-in-the-great-patriotic-voeny-1941-1945/detail/1032986.html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Царицыно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1032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saricino.mos.ru" TargetMode="External" /><Relationship Type="http://schemas.openxmlformats.org/officeDocument/2006/relationships/hyperlink" Id="rId29" Target="http://tsaricino.mos.ru/towards-the-73th-anniversary-of-the-victory-in-the-great-patriotic-voeny-1941-1945/detail/1032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2025-07-24T21:38:30Z</dcterms:created>
  <dcterms:modified xsi:type="dcterms:W3CDTF">2025-07-24T21:38:30Z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