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bin" ContentType="application/octet-stream"/>
  <Override PartName="/word/media/rId20.bin" ContentType="application/octet-stream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ероприятия-безопасная-столица---2017"/>
    <w:p>
      <w:pPr>
        <w:pStyle w:val="Heading3"/>
      </w:pPr>
      <w:r>
        <w:t xml:space="preserve">Мероприятия «Безопасная столица» - 2017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FotorCreatedинстр.jpg17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02 февраля 2017 года в целях содействия органам государственной и исполнительной власти в охране общественного порядка по вопросам профилактики преступлений и правонарушений на территории района проводилось мероприятие «Безопасная столица».</w:t>
      </w:r>
    </w:p>
    <w:p>
      <w:pPr>
        <w:pStyle w:val="BodyText"/>
      </w:pPr>
      <w:r>
        <w:t xml:space="preserve">Данное мероприятие проводится один раз в неделю по четвергам с 18 часов до 20 часов. В данном мероприятии принимают участие кроме председателей советов общественных пунктов охраны порядка и представители народной дружины, ОВД, представители партии Единая Россия, представители ЦСО и граждане, изъявившие желание принять участие в работе по данному направлению.</w:t>
      </w:r>
    </w:p>
    <w:p>
      <w:pPr>
        <w:pStyle w:val="BodyText"/>
      </w:pPr>
      <w:r>
        <w:t xml:space="preserve">Участники мероприятия проводят рейды по адресам, где ранее были выявлены нарушения общественного порядка или по обращениям граждан.</w:t>
      </w:r>
    </w:p>
    <w:p>
      <w:pPr>
        <w:pStyle w:val="BodyText"/>
      </w:pPr>
      <w:r>
        <w:t xml:space="preserve">Внимание уделяется курению, распитию алкогольной продукции на детских площадках и в общественных местах, выгулу собак без поводка и намордника, незаконной парковки автотранспорта, несанкционированной торговле. С нарушителями проводится разъяснительная работа, и вручаются вежливые напоминания Административного кодекса города Москвы с разъяснениями статей кодекса и суммы штрафов.</w:t>
      </w:r>
    </w:p>
    <w:p>
      <w:pPr>
        <w:pStyle w:val="BodyText"/>
      </w:pPr>
      <w:r>
        <w:drawing>
          <wp:inline>
            <wp:extent cx="5334000" cy="29989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FotorCreatedадминистр.jpg17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Проводится разъяснительная работа с автовладельцами, которые паркуют свои автомобили на тротуарах, чем препятствуют свободному движению граждан.</w:t>
      </w:r>
    </w:p>
    <w:p>
      <w:pPr>
        <w:pStyle w:val="BodyText"/>
      </w:pPr>
      <w:r>
        <w:t xml:space="preserve">Внимание уделяется и проверке подвалов по вопросу их закрытия и опечатывания. При выявленных нарушениях информация в оперативном порядке доводится до организации, обслуживающей данную территорию и контролируется их закрытие и опечатывание.</w:t>
      </w:r>
    </w:p>
    <w:p>
      <w:pPr>
        <w:pStyle w:val="BodyText"/>
      </w:pPr>
      <w:r>
        <w:t xml:space="preserve">При проведении мероприятия от жителей района поступают обращения, которые фиксируются и далее направляются в организацию, которая ответственна за решение данного вопроса.</w:t>
      </w:r>
    </w:p>
    <w:p>
      <w:pPr>
        <w:pStyle w:val="BodyText"/>
      </w:pPr>
      <w:r>
        <w:t xml:space="preserve">За время проведения мероприятия 02 февраля 2017 года было выявлено 4 нарушения и поступило одно обращение.</w:t>
      </w:r>
    </w:p>
    <w:p>
      <w:pPr>
        <w:pStyle w:val="BodyText"/>
      </w:pPr>
      <w:r>
        <w:t xml:space="preserve">Председатель совета ОПОП района Царицыно Н.В. Шабашева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http://tsaricino.mos.ru/safety-and-security/public-security-point-of-order-shall-inform-the/detail/4891008.html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bin" /><Relationship Type="http://schemas.openxmlformats.org/officeDocument/2006/relationships/image" Id="rId20" Target="media/rId20.bin" /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safety-and-security/public-security-point-of-order-shall-inform-the/detail/48910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saricino.mos.ru" TargetMode="External" /><Relationship Type="http://schemas.openxmlformats.org/officeDocument/2006/relationships/hyperlink" Id="rId26" Target="http://tsaricino.mos.ru/safety-and-security/public-security-point-of-order-shall-inform-the/detail/48910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2023-11-16T12:15:40Z</dcterms:created>
  <dcterms:modified xsi:type="dcterms:W3CDTF">2023-11-16T12:15:40Z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