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2fa3b87adf8fffe284a7d435f9d88e6660ac1"/>
    <w:p>
      <w:pPr>
        <w:pStyle w:val="Heading3"/>
      </w:pPr>
      <w:r>
        <w:t xml:space="preserve">На безымянной высоте: о патриотической акции Службы 112 Москвы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«На безымянной высоте» – так назвали в Службе 112 Москвы акцию в рамках мероприятий, посвященных 80-летию Победы в Великой Отечественной войне.</w:t>
      </w:r>
    </w:p>
    <w:p>
      <w:pPr>
        <w:pStyle w:val="BodyText"/>
      </w:pPr>
      <w:r>
        <w:t xml:space="preserve">Идея акции заключается в том, чтобы привезти с собой частичку памяти о Великой Отечественной войне из разных регионов страны. Название акции – отсылка к одноименной песне из кинофильма «Тишина», которая посвящена подвигу 18-и советских солдат. Место действия фильма – недалеко от деревни Рубежанка Калужской области. Солдаты, отсеченные от основных сил дивизии, в течение ночи удерживали позиции, отбивая атаки вражеских войск. К утру в живых остались только двое… И таких «высот», где советские солдаты отдавали свои жизни во имя защиты Родины, по всей стране великое множество.</w:t>
      </w:r>
    </w:p>
    <w:p>
      <w:pPr>
        <w:pStyle w:val="BodyText"/>
      </w:pPr>
      <w:r>
        <w:t xml:space="preserve">В этих местах в городах и деревнях «выросло» немало мемориалов, которые стали местами памяти и славы погибших во времена Великой Отечественной войны. О некоторых мало кто знает. Работники Службы 112, многие вместе со своими семьями, для участия в акции совмещали путешествия с посещением таких «безымянных высот». А фотография в форменной одежде или с другим знаком отличия Службы 112 – как отметка «я тут был» и частичка памяти, которую они привозили с собой из разных регионов.</w:t>
      </w:r>
    </w:p>
    <w:p>
      <w:pPr>
        <w:pStyle w:val="BodyText"/>
      </w:pPr>
      <w:r>
        <w:rPr>
          <w:bCs/>
          <w:b/>
        </w:rPr>
        <w:t xml:space="preserve">Гордость и скорбь</w:t>
      </w:r>
    </w:p>
    <w:p>
      <w:pPr>
        <w:pStyle w:val="BodyText"/>
      </w:pPr>
      <w:r>
        <w:t xml:space="preserve">Специалист по приему и обработке экстренных вызовов Службы 112 Анна Задеева посетила мемориал в Тамбовской области и выбрала его неслучайно. На одной из плит запечатлено имя ее прапрадеда Степана Копылова. Он родился в Тамбовской области в селе Новоюрьево 1 января 1897 года. С отличием окончил церковно-приходскую школу и в награду за свое усердие получил Евангелие. Работал в колхозе, был многодетным отцом – в его семье подрастали шестеро детей. В ряды Красной армии Степана Семеновича призвали вместе со старшим сыном Иваном. Ивану суждено было вернуться, а Степана родные так и не дождались – он погиб в деревне Фомино Барятинского района Смоленской области (сейчас деревня находится на территории Калужской области).</w:t>
      </w:r>
    </w:p>
    <w:p>
      <w:pPr>
        <w:pStyle w:val="BodyText"/>
      </w:pPr>
      <w:r>
        <w:t xml:space="preserve">В мае 1985 года останки Степана Копылова были перезахоронены в мемориальном комплексе Зайцева Гора, расположенном в одноименной деревне Калужской области.</w:t>
      </w:r>
    </w:p>
    <w:p>
      <w:pPr>
        <w:pStyle w:val="BodyText"/>
      </w:pPr>
      <w:r>
        <w:rPr>
          <w:bCs/>
          <w:b/>
        </w:rPr>
        <w:t xml:space="preserve">«С самого детства об этом мемориале мне рассказывали мама и бабушка,</w:t>
      </w:r>
      <w:r>
        <w:t xml:space="preserve"> </w:t>
      </w:r>
      <w:r>
        <w:t xml:space="preserve">– делится Анна. –</w:t>
      </w:r>
      <w:r>
        <w:t xml:space="preserve"> </w:t>
      </w:r>
      <w:r>
        <w:rPr>
          <w:bCs/>
          <w:b/>
        </w:rPr>
        <w:t xml:space="preserve">Знаю, что он создан в память о жителях сел Староюрьево и Новоюрьево, не вернувшихся с войны. Когда оказываешься на месте, тебя наполняет так много эмоций. Это и гордость за солдат, и за свою Родину, и одновременно скорбь. Но после того, как первые эмоции улеглись, у меня на душе воцарились спокойствие и умиротворение. Эти места – отражение нашей истории, и каждый человек на земле должен помнить об этой войне и о тех, кто погиб во имя мира».</w:t>
      </w:r>
    </w:p>
    <w:p>
      <w:pPr>
        <w:pStyle w:val="BodyText"/>
      </w:pPr>
      <w:r>
        <w:rPr>
          <w:bCs/>
          <w:b/>
        </w:rPr>
        <w:t xml:space="preserve">Передать память новому поколению</w:t>
      </w:r>
    </w:p>
    <w:p>
      <w:pPr>
        <w:pStyle w:val="BodyText"/>
      </w:pPr>
      <w:r>
        <w:t xml:space="preserve">Парк Памяти и Славы – часть Урванского леса, раскинувшегося в городе Новомосковск Тульской области. Сюда приходят взрослые жители города, чтобы почтить память павших воинов Великой Отечественной войны. Сюда приводят школьников, чтобы дети знали и помнили о тех, кто отдал жизни ради их будущего. В школьные годы сюда приходила и Кристина Джахая, ведущий специалист по приему и обработке экстренных вызовов Службы 112. Спустя семь лет после окончания школы она приехала в родной город и снова посетила мемориал.</w:t>
      </w:r>
    </w:p>
    <w:p>
      <w:pPr>
        <w:pStyle w:val="BodyText"/>
      </w:pPr>
      <w:r>
        <w:rPr>
          <w:bCs/>
          <w:b/>
        </w:rPr>
        <w:t xml:space="preserve">«С выбором места для участия в акции «На безымянной высоте» у меня не было сложностей,</w:t>
      </w:r>
      <w:r>
        <w:t xml:space="preserve"> </w:t>
      </w:r>
      <w:r>
        <w:t xml:space="preserve">– рассказывает Кристина. –</w:t>
      </w:r>
      <w:r>
        <w:t xml:space="preserve"> </w:t>
      </w:r>
      <w:r>
        <w:rPr>
          <w:bCs/>
          <w:b/>
        </w:rPr>
        <w:t xml:space="preserve">В Парк Памяти и Славы мы ездили вместе с классом, и сейчас было очень трогательно вернуться на то же место. Его история знакома мне с детства от учителя начальных классов».</w:t>
      </w:r>
    </w:p>
    <w:p>
      <w:pPr>
        <w:pStyle w:val="BodyText"/>
      </w:pPr>
      <w:r>
        <w:t xml:space="preserve">Парк Памяти и Славы был открыт в 1945 году, имеет пять экспозиций военной техники, памятную стену Героев Советского Союза и Полных Кавалеров ордена Славы, а также памятный знак «Пограничный столб», на котором указаны годы войны, и мемориал с Вечным огнем.</w:t>
      </w:r>
    </w:p>
    <w:p>
      <w:pPr>
        <w:pStyle w:val="BodyText"/>
      </w:pPr>
      <w:r>
        <w:rPr>
          <w:bCs/>
          <w:b/>
        </w:rPr>
        <w:t xml:space="preserve">«Посещение таких мест, как поется в песне, это радость со слезами на глазах. Наши предки отстояли нашу землю, но цена оказалась непомерно высокой,</w:t>
      </w:r>
      <w:r>
        <w:t xml:space="preserve"> </w:t>
      </w:r>
      <w:r>
        <w:t xml:space="preserve">– добавляет Кристина. –</w:t>
      </w:r>
      <w:r>
        <w:t xml:space="preserve"> </w:t>
      </w:r>
      <w:r>
        <w:rPr>
          <w:bCs/>
          <w:b/>
        </w:rPr>
        <w:t xml:space="preserve">Поэтому вдвойне важно помнить о том времени и тех, кто отдал жизни, защищая Родину. Скорее всего, мое поколение – последнее, кто застанет ветеранов Великой Отечественной войны в живых. И я чувствую ответственность за сохранность и передачу их воспоминаний и историй подрастающему поколению. Мы должны помнить, потому что Великая Отечественная война затронула каждую семью, и люди живы, пока жива память о них».</w:t>
      </w:r>
    </w:p>
    <w:p>
      <w:pPr>
        <w:pStyle w:val="BodyText"/>
      </w:pPr>
      <w:r>
        <w:t xml:space="preserve">Фотографии флешмоб-акции «На безымянной высоте» размещаются на стендах в зале Центра обработки вызовов Службы 112 Москвы с мая 2024 года. Участников оказалось так много, что экспозиция менялась уже несколько раз, а некоторые работники рассказывали о месте, которое посетили, на утренних инструктажах при заступлении на дежурство.</w:t>
      </w:r>
    </w:p>
    <w:p>
      <w:pPr>
        <w:pStyle w:val="BodyText"/>
      </w:pPr>
      <w:r>
        <w:t xml:space="preserve">Посещение памятных мест стало не просто данью уважения прошлому, но и важным напоминанием о ценности мира. Такие акции – это возможность прикоснуться к великой истории и еще раз вспомнить, какой ценой далась Великая Победа.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http://tsaricino.mos.ru/safety-and-security/gochs-i-pb-informiuet/detail/12942568.html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42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42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2025-04-30T01:15:54Z</dcterms:created>
  <dcterms:modified xsi:type="dcterms:W3CDTF">2025-04-30T01:15:54Z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