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ьте-аккуратны-на-водоемах"/>
    <w:p>
      <w:pPr>
        <w:pStyle w:val="Heading3"/>
      </w:pPr>
      <w:r>
        <w:t xml:space="preserve">Будьте аккуратны на водоемах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Календарная зима уже вступила в свои права. Водоемы столицы покрылись льдом. И всегда лед имеет какую-то притягательную силу, что удержаться от соблазна и не ступить на зеркальную гладь трудно не только детям, но и взрослым.</w:t>
      </w:r>
    </w:p>
    <w:p>
      <w:pPr>
        <w:pStyle w:val="BodyText"/>
      </w:pPr>
      <w:r>
        <w:t xml:space="preserve">Не стоит забывать, что первый лед (как и последний), очень опасен, а от неприятных неожиданностей и несчастных случаев в жизни никто из нас не застрахован.</w:t>
      </w:r>
    </w:p>
    <w:p>
      <w:pPr>
        <w:pStyle w:val="BodyText"/>
      </w:pPr>
      <w:r>
        <w:t xml:space="preserve">Как правило, в зоне риска – любители зимней рыбалки и дети. Именно они чаще всего становятся жертвами тонкого льда. Оказаться в студеной воде могут и те, кто на свой страх и риск решится перебраться на противоположный берег по непрочному ледяному покрову. Даже прогулка по тонкому льду может стать последней.</w:t>
      </w:r>
    </w:p>
    <w:p>
      <w:pPr>
        <w:pStyle w:val="BodyText"/>
      </w:pPr>
      <w:r>
        <w:t xml:space="preserve">Не выходите на лёд и напомните об опасности детям. Не допускайте их нахождение на замерзших водоемах и объясните ребенку, что делать, если провалился под лед или с кем-то произошёл несчастный случай.</w:t>
      </w:r>
    </w:p>
    <w:p>
      <w:pPr>
        <w:pStyle w:val="BodyText"/>
      </w:pPr>
      <w:r>
        <w:t xml:space="preserve">Берегите себя и ваших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http://tsaricino.mos.ru/safety-and-security/gochs-i-pb-informiuet/detail/12727748.html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27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27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2025-08-03T04:00:46Z</dcterms:created>
  <dcterms:modified xsi:type="dcterms:W3CDTF">2025-08-03T04:00:46Z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