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730843b5646c49e45255119c62005b65b1a3a"/>
    <w:p>
      <w:pPr>
        <w:pStyle w:val="Heading3"/>
      </w:pPr>
      <w:r>
        <w:t xml:space="preserve">Сергей Собянин по просьбе жителей поручил закрыть центр для мигрантов в районе Царицыно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rPr>
          <w:bCs/>
          <w:b/>
        </w:rPr>
        <w:t xml:space="preserve"> Центр для  тестирования мигрантов в районе Царицыно будет закрыт</w:t>
      </w:r>
    </w:p>
    <w:p>
      <w:pPr>
        <w:pStyle w:val="BodyText"/>
      </w:pPr>
      <w:hyperlink r:id="rId20">
        <w:r>
          <w:rPr>
            <w:rStyle w:val="Hyperlink"/>
          </w:rPr>
          <w:t xml:space="preserve">Сергей Собянин</w:t>
        </w:r>
      </w:hyperlink>
      <w:r>
        <w:t xml:space="preserve"> </w:t>
      </w:r>
      <w:r>
        <w:t xml:space="preserve">в ходе совещания по оперативным вопросам в</w:t>
      </w:r>
      <w:r>
        <w:t xml:space="preserve"> </w:t>
      </w:r>
      <w:hyperlink r:id="rId21">
        <w:r>
          <w:rPr>
            <w:rStyle w:val="Hyperlink"/>
          </w:rPr>
          <w:t xml:space="preserve">Правительстве Москвы</w:t>
        </w:r>
      </w:hyperlink>
      <w:r>
        <w:t xml:space="preserve"> </w:t>
      </w:r>
      <w:r>
        <w:t xml:space="preserve">поручил до конца марта закрыть центр тестирования мигрантов на знание русского языка в Царицыно. Причина — многочисленные обращения жителей района.</w:t>
      </w:r>
    </w:p>
    <w:p>
      <w:pPr>
        <w:pStyle w:val="BodyText"/>
      </w:pPr>
      <w:r>
        <w:t xml:space="preserve">«Сегодня Мэру Москвы на оперативном совещании докладывалось о состоянии криминогенной обстановки в городе. И он обратил внимание на то, что возросло количество обращений граждан, которые живут в Царицыно, по поводу работы центра в районе улицы Бехтерева, где оказываются услуги мигрантам по сдаче русского языка», — отметил руководитель</w:t>
      </w:r>
      <w:r>
        <w:t xml:space="preserve"> </w:t>
      </w:r>
      <w:hyperlink r:id="rId22">
        <w:r>
          <w:rPr>
            <w:rStyle w:val="Hyperlink"/>
          </w:rPr>
          <w:t xml:space="preserve">Департамента региональной безопасности</w:t>
        </w:r>
      </w:hyperlink>
      <w:r>
        <w:t xml:space="preserve"> </w:t>
      </w:r>
      <w:r>
        <w:t xml:space="preserve">Правительства Москвы</w:t>
      </w:r>
      <w:r>
        <w:t xml:space="preserve"> </w:t>
      </w:r>
      <w:hyperlink r:id="rId23">
        <w:r>
          <w:rPr>
            <w:rStyle w:val="Hyperlink"/>
          </w:rPr>
          <w:t xml:space="preserve">Алексей Майоров</w:t>
        </w:r>
      </w:hyperlink>
      <w:r>
        <w:t xml:space="preserve">.</w:t>
      </w:r>
    </w:p>
    <w:p>
      <w:pPr>
        <w:pStyle w:val="BodyText"/>
      </w:pPr>
      <w:r>
        <w:t xml:space="preserve">Сергей Собянин поручил закрыть эту точку по сдаче экзаменов по той причине, что в районе располагается большое количество социальных объектов и ситуация с численностью мигрантов явно превышает возможные вместимости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http://tsaricino.mos.ru/public-hearings-public-comment/conclusion-according-to-the-results-of-public-hearings/detail/1588965.html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rbez.mos.ru/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public-hearings-public-comment/conclusion-according-to-the-results-of-public-hearings/detail/1588965.html" TargetMode="External" /><Relationship Type="http://schemas.openxmlformats.org/officeDocument/2006/relationships/hyperlink" Id="rId21" Target="http://www.mos.ru/authority/" TargetMode="External" /><Relationship Type="http://schemas.openxmlformats.org/officeDocument/2006/relationships/hyperlink" Id="rId23" Target="http://www.mos.ru/authority/drb/" TargetMode="External" /><Relationship Type="http://schemas.openxmlformats.org/officeDocument/2006/relationships/hyperlink" Id="rId20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rbez.mos.ru/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public-hearings-public-comment/conclusion-according-to-the-results-of-public-hearings/detail/1588965.html" TargetMode="External" /><Relationship Type="http://schemas.openxmlformats.org/officeDocument/2006/relationships/hyperlink" Id="rId21" Target="http://www.mos.ru/authority/" TargetMode="External" /><Relationship Type="http://schemas.openxmlformats.org/officeDocument/2006/relationships/hyperlink" Id="rId23" Target="http://www.mos.ru/authority/drb/" TargetMode="External" /><Relationship Type="http://schemas.openxmlformats.org/officeDocument/2006/relationships/hyperlink" Id="rId20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2025-01-02T03:19:03Z</dcterms:created>
  <dcterms:modified xsi:type="dcterms:W3CDTF">2025-01-02T03:19:03Z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