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b537e7bf25e4d26e015ee6cbb3749da6414ad"/>
    <w:p>
      <w:pPr>
        <w:pStyle w:val="Heading3"/>
      </w:pPr>
      <w:r>
        <w:t xml:space="preserve">Институт общественных советников управы района</w:t>
      </w:r>
    </w:p>
    <w:p>
      <w:pPr>
        <w:pStyle w:val="FirstParagraph"/>
      </w:pPr>
      <w:r>
        <w:t xml:space="preserve">07.08.2015</w:t>
      </w:r>
    </w:p>
    <w:p>
      <w:pPr>
        <w:pStyle w:val="BodyText"/>
      </w:pPr>
      <w:r>
        <w:drawing>
          <wp:inline>
            <wp:extent cx="5334000" cy="69703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image001.jpg11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703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lockText"/>
      </w:pPr>
      <w:r>
        <w:t xml:space="preserve">Жители Москвы могут в качестве официальных общественных советников при управах контролировать работу исполнительной власти города и быть связующим звеном между жителями и ТСЖ, правоохранительными органами.</w:t>
      </w:r>
    </w:p>
    <w:p>
      <w:pPr>
        <w:pStyle w:val="FirstParagraph"/>
      </w:pPr>
      <w:r>
        <w:t xml:space="preserve">   24 декабря 2013 мэр столицы Сергей Собянин утвердил положение о содействии развитию форм общественного контроля деятельности органов исполнительной власти Москвы.</w:t>
      </w:r>
    </w:p>
    <w:p>
      <w:pPr>
        <w:pStyle w:val="BodyText"/>
      </w:pPr>
      <w:r>
        <w:t xml:space="preserve">    В соответствии с положением, в Москве появятся общественные советники - это жители Москвы, принимающие добровольное участие в осуществлении общественного контроля, создании благоприятной среды проживания, повышении качества взаимодействия органов исполнительной власти города с населением. С общественным советником орган исполнительной власти столицы заключает соглашение о взаимодействии</w:t>
      </w:r>
    </w:p>
    <w:p>
      <w:pPr>
        <w:pStyle w:val="BodyText"/>
      </w:pPr>
      <w:r>
        <w:t xml:space="preserve">     В обязанности общественного советника входят взаимодействие с жителями многоквартирного дома, в котором он проживает, соседних многоквартирных домов, с управой района и другими органами исполнительной власти. Общественный советник должен будет своевременно доводить до сведения жителей домов актуальную информацию о деятельности местных властей, в том числе о результатах встреч чиновников с населением.</w:t>
      </w:r>
    </w:p>
    <w:p>
      <w:pPr>
        <w:pStyle w:val="BodyText"/>
      </w:pPr>
      <w:r>
        <w:t xml:space="preserve">    Общественный советник также взаимодействует, в том числе с использованием интернета, с правоохранительными органами по вопросам обеспечения общественного порядка, с товариществами собственников жилья, советами многоквартирного дома, управляющими компаниями, эксплуатирующими организациями, с общественными объединениями, некоммерческими организациями, инициативными группами граждан".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Положение о содействии развитию форм общественного контроля за деятельностью органов исполнительной власти города Москвы</w:t>
      </w:r>
    </w:p>
    <w:p>
      <w:pPr>
        <w:pStyle w:val="BodyText"/>
      </w:pPr>
      <w:r>
        <w:rPr>
          <w:bCs/>
          <w:b/>
        </w:rPr>
        <w:t xml:space="preserve">Постановление Правительства Москвы от 24 декабря 2013 года</w:t>
      </w:r>
    </w:p>
    <w:p>
      <w:pPr>
        <w:pStyle w:val="BodyText"/>
      </w:pPr>
      <w:r>
        <w:rPr>
          <w:bCs/>
          <w:b/>
        </w:rPr>
        <w:t xml:space="preserve">№ 894-ПП</w:t>
      </w:r>
    </w:p>
    <w:p>
      <w:pPr>
        <w:pStyle w:val="BodyText"/>
      </w:pPr>
      <w:r>
        <w:rPr>
          <w:bCs/>
          <w:b/>
        </w:rPr>
        <w:t xml:space="preserve">О ВНЕСЕНИИ ИЗМЕНЕНИЙ В ПОСТАНОВЛЕНИЕ ПРАВИТЕЛЬСТВА МОСКВЫ ОТ 12 ОКТЯБРЯ 2010 Г. № 938-ПП «О мерах по совершенствованию работы управ районов города Москвы с населением»</w:t>
      </w:r>
    </w:p>
    <w:p>
      <w:pPr>
        <w:pStyle w:val="BodyText"/>
      </w:pPr>
      <w:r>
        <w:t xml:space="preserve">В целях вовлечения жителей города Москвы в процесс принятия управленческих решений органами исполнительной власти города Москвы </w:t>
      </w:r>
      <w:r>
        <w:rPr>
          <w:bCs/>
          <w:b/>
        </w:rPr>
        <w:t xml:space="preserve">Правительство Москвы постановляет</w:t>
      </w:r>
      <w:r>
        <w:t xml:space="preserve">:</w:t>
      </w:r>
    </w:p>
    <w:p>
      <w:pPr>
        <w:pStyle w:val="BodyText"/>
      </w:pPr>
      <w:r>
        <w:t xml:space="preserve">1. Внести изменения в постановление Правительства Москвы от 12 октября 2010 г. № 938-ПП «О мерах по совершенствованию работы управ районов города Москвы с населением» (в редакции постановлений Правительства Москвы от 28 марта 2012 г. № 116-ПП, от 28 декабря 2010 г. № 1094-ПП):</w:t>
      </w:r>
    </w:p>
    <w:p>
      <w:pPr>
        <w:pStyle w:val="BodyText"/>
      </w:pPr>
      <w:r>
        <w:t xml:space="preserve">1.1. Дополнить постановление пунктом 22 в следующей редакции:</w:t>
      </w:r>
    </w:p>
    <w:p>
      <w:pPr>
        <w:pStyle w:val="BodyText"/>
      </w:pPr>
      <w:r>
        <w:t xml:space="preserve">«22. Утвердить Положение о содействии развитию форм общественного контроля за деятельностью органов исполнительной власти города Москвы (приложение 5).».</w:t>
      </w:r>
    </w:p>
    <w:p>
      <w:pPr>
        <w:pStyle w:val="BodyText"/>
      </w:pPr>
      <w:r>
        <w:t xml:space="preserve">1.2. Пункт 22 постановления считать пунктом 23.</w:t>
      </w:r>
    </w:p>
    <w:p>
      <w:pPr>
        <w:pStyle w:val="BodyText"/>
      </w:pPr>
      <w:r>
        <w:t xml:space="preserve">1.3. Пункт 23 постановления изложить в следующей редакции:</w:t>
      </w:r>
    </w:p>
    <w:p>
      <w:pPr>
        <w:pStyle w:val="BodyText"/>
      </w:pPr>
      <w:r>
        <w:t xml:space="preserve">«23. Контроль за выполнением настоящего постановления возложить на руководителя Департамента территориальных органов исполнительной власти города Москвы Шуленина В.В.».</w:t>
      </w:r>
    </w:p>
    <w:p>
      <w:pPr>
        <w:pStyle w:val="BodyText"/>
      </w:pPr>
      <w:r>
        <w:t xml:space="preserve">1.4. Дополнить постановление приложением 5 в редакции согласно приложению к настоящему постановлению.</w:t>
      </w:r>
    </w:p>
    <w:p>
      <w:pPr>
        <w:pStyle w:val="BodyText"/>
      </w:pPr>
      <w:r>
        <w:t xml:space="preserve">2. Контроль за выполнением настоящего постановления возложить на руководителя Департамента территориальных органов исполнительной власти города Москвы Шуленина В.В.</w:t>
      </w:r>
    </w:p>
    <w:p>
      <w:pPr>
        <w:pStyle w:val="BodyText"/>
      </w:pPr>
      <w:r>
        <w:t xml:space="preserve">Мэр Москвы</w:t>
      </w:r>
      <w:r>
        <w:t xml:space="preserve"> </w:t>
      </w:r>
      <w:r>
        <w:rPr>
          <w:bCs/>
          <w:b/>
        </w:rPr>
        <w:t xml:space="preserve">С.С. Собянин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Приложение</w:t>
      </w:r>
      <w:r>
        <w:br/>
      </w:r>
      <w:r>
        <w:t xml:space="preserve">к постановлению Правительства Москвы</w:t>
      </w:r>
      <w:r>
        <w:br/>
      </w:r>
      <w:r>
        <w:t xml:space="preserve">от 24 декабря 2013 г. № 894-ПП</w:t>
      </w:r>
    </w:p>
    <w:p>
      <w:pPr>
        <w:pStyle w:val="BodyText"/>
      </w:pPr>
      <w:r>
        <w:t xml:space="preserve">Приложение 5</w:t>
      </w:r>
      <w:r>
        <w:br/>
      </w:r>
      <w:r>
        <w:t xml:space="preserve">к постановлению Правительства Москвы</w:t>
      </w:r>
      <w:r>
        <w:br/>
      </w:r>
      <w:r>
        <w:t xml:space="preserve">от 12 октября 2010 г. № 938-ПП</w:t>
      </w:r>
    </w:p>
    <w:p>
      <w:pPr>
        <w:pStyle w:val="BodyText"/>
      </w:pPr>
      <w:r>
        <w:rPr>
          <w:bCs/>
          <w:b/>
        </w:rPr>
        <w:t xml:space="preserve">Положение о содействии развитию форм общественного контроля за деятельностью органов исполнительной власти города Москвы</w:t>
      </w:r>
    </w:p>
    <w:p>
      <w:pPr>
        <w:pStyle w:val="BodyText"/>
      </w:pPr>
      <w:r>
        <w:rPr>
          <w:bCs/>
          <w:b/>
        </w:rPr>
        <w:t xml:space="preserve">1. Общие положения</w:t>
      </w:r>
      <w:r>
        <w:br/>
      </w:r>
      <w:r>
        <w:t xml:space="preserve">1.1. Настоящее Положение регулирует общественные отношения, связанные с реализацией гражданами Российской Федерации — жителями города Москвы (далее — жители города Москвы) гарантированного Конституцией Российской Федерации права на непосредственное участие в управлении делами государства и возникающие в процессе осуществления общественного контроля за деятельностью органов исполнительной власти города Москвы (далее — общественный контроль).</w:t>
      </w:r>
      <w:r>
        <w:br/>
      </w:r>
      <w:r>
        <w:t xml:space="preserve">1.2. Для целей настоящего Положения под общественным контролем понимается деятельность субъектов общественного контроля по наблюдению, проверке и оценке соответствия общественным интересам деятельности органов исполнительной власти города Москвы.</w:t>
      </w:r>
      <w:r>
        <w:br/>
      </w:r>
      <w:r>
        <w:rPr>
          <w:bCs/>
          <w:b/>
        </w:rPr>
        <w:t xml:space="preserve">2. Правовое регулирование общественного контроля</w:t>
      </w:r>
      <w:r>
        <w:br/>
      </w:r>
      <w:r>
        <w:t xml:space="preserve">Правовое регулирование в области общественного контроля осуществляется в соответствии с Конституцией Российской Федерации, федеральными законами и нормативными правовыми актами Российской Федерации, Уставом города Москвы, законами города Москвы, постановлениями Правительства Москвы, настоящим Положением, иными нормативными правовыми актами города Москвы.</w:t>
      </w:r>
      <w:r>
        <w:br/>
      </w:r>
      <w:r>
        <w:rPr>
          <w:bCs/>
          <w:b/>
        </w:rPr>
        <w:t xml:space="preserve">3. Цели осуществления общественного контроля</w:t>
      </w:r>
      <w:r>
        <w:br/>
      </w:r>
      <w:r>
        <w:t xml:space="preserve">3.1. Защита и обеспечение общественных интересов.</w:t>
      </w:r>
      <w:r>
        <w:br/>
      </w:r>
      <w:r>
        <w:t xml:space="preserve">3.2. Признание, обеспечение и защита основных прав и свобод человека и гражданина.</w:t>
      </w:r>
      <w:r>
        <w:br/>
      </w:r>
      <w:r>
        <w:t xml:space="preserve">3.3. Повышение уровня участия жителей города Москвы и их объединений в государственном управлении.</w:t>
      </w:r>
      <w:r>
        <w:br/>
      </w:r>
      <w:r>
        <w:t xml:space="preserve">3.4. Реализация инициатив жителей города Москвы, направленных на продвижение и защиту общественных интересов.</w:t>
      </w:r>
      <w:r>
        <w:br/>
      </w:r>
      <w:r>
        <w:t xml:space="preserve">3.5. Повышение уровня доверия жителей города Москвы к деятельности государства и его органов, обеспечения прозрачности этой деятельности, обеспечения обратной связи между обществом и государством, предупреждения и разрешения социальных конфликтов.</w:t>
      </w:r>
      <w:r>
        <w:br/>
      </w:r>
      <w:r>
        <w:t xml:space="preserve">3.6. Формирование и развитие гражданского правосознания.</w:t>
      </w:r>
      <w:r>
        <w:br/>
      </w:r>
      <w:r>
        <w:t xml:space="preserve">3.7. Повышение эффективности деятельности органов исполнительной власти города Москвы, снижение рисков принятия и реализации органами исполнительной власти города Москвы противоправных и противоречащих общественным интересам решений.</w:t>
      </w:r>
      <w:r>
        <w:br/>
      </w:r>
      <w:r>
        <w:t xml:space="preserve">3.8. Устойчивое и благополучное развитие общества и государства.</w:t>
      </w:r>
      <w:r>
        <w:br/>
      </w:r>
      <w:r>
        <w:rPr>
          <w:bCs/>
          <w:b/>
        </w:rPr>
        <w:t xml:space="preserve">4. Принципы осуществления общественного контроля</w:t>
      </w:r>
      <w:r>
        <w:br/>
      </w:r>
      <w:r>
        <w:t xml:space="preserve">4.1. Добровольность участия в осуществлении общественного контроля.</w:t>
      </w:r>
      <w:r>
        <w:br/>
      </w:r>
      <w:r>
        <w:t xml:space="preserve">4.2. Самостоятельность субъектов общественного контроля.</w:t>
      </w:r>
      <w:r>
        <w:br/>
      </w:r>
      <w:r>
        <w:t xml:space="preserve">4.3. Информационная открытость и прозрачность деятельности органов исполнительной власти города Москвы.</w:t>
      </w:r>
      <w:r>
        <w:br/>
      </w:r>
      <w:r>
        <w:t xml:space="preserve">4.4. Законность действий субъектов общественного контроля.</w:t>
      </w:r>
      <w:r>
        <w:br/>
      </w:r>
      <w:r>
        <w:t xml:space="preserve">4.5. Объективность и достоверность.</w:t>
      </w:r>
      <w:r>
        <w:br/>
      </w:r>
      <w:r>
        <w:t xml:space="preserve">4.6. Недопустимость воспрепятствования осуществлению общественного контроля.</w:t>
      </w:r>
      <w:r>
        <w:br/>
      </w:r>
      <w:r>
        <w:t xml:space="preserve">4.7. Многообразие форм общественного контроля.</w:t>
      </w:r>
      <w:r>
        <w:br/>
      </w:r>
      <w:r>
        <w:t xml:space="preserve">4.8. Достижение баланса интересов в развитии города Москвы и улучшении условий жизни населения города Москвы.</w:t>
      </w:r>
      <w:r>
        <w:br/>
      </w:r>
      <w:r>
        <w:t xml:space="preserve">4.9. Учет социальной составляющей при принятии решений органами исполнительной власти города Москвы.</w:t>
      </w:r>
      <w:r>
        <w:br/>
      </w:r>
      <w:r>
        <w:rPr>
          <w:bCs/>
          <w:b/>
        </w:rPr>
        <w:t xml:space="preserve">5. Субъекты общественного контроля</w:t>
      </w:r>
      <w:r>
        <w:br/>
      </w:r>
      <w:r>
        <w:t xml:space="preserve">Субъектами общественного контроля являются жители города Москвы, а также их объединения.</w:t>
      </w:r>
      <w:r>
        <w:br/>
      </w:r>
      <w:r>
        <w:rPr>
          <w:bCs/>
          <w:b/>
        </w:rPr>
        <w:t xml:space="preserve">6. Формы и механизмы общественного контроля</w:t>
      </w:r>
      <w:r>
        <w:br/>
      </w:r>
      <w:r>
        <w:t xml:space="preserve">6.1. Общественный контроль осуществляется в следующих формах:</w:t>
      </w:r>
      <w:r>
        <w:br/>
      </w:r>
      <w:r>
        <w:t xml:space="preserve">6.1.1. Участие в деятельности Общественной палаты города Москвы.</w:t>
      </w:r>
      <w:r>
        <w:br/>
      </w:r>
      <w:r>
        <w:t xml:space="preserve">6.1.2. Создание и функционирование общественных советов административных округов города Москвы.</w:t>
      </w:r>
      <w:r>
        <w:br/>
      </w:r>
      <w:r>
        <w:t xml:space="preserve">6.1.3. Создание и функционирование общественных советов, комиссий при органах исполнительной власти города Москвы.</w:t>
      </w:r>
      <w:r>
        <w:br/>
      </w:r>
      <w:r>
        <w:t xml:space="preserve">6.1.4. Создание и функционирование порталов Правительства Москвы в информационно-телекоммуникационной сети Интернет.</w:t>
      </w:r>
      <w:r>
        <w:br/>
      </w:r>
      <w:r>
        <w:t xml:space="preserve">6.1.5. Проведение публичных слушаний.</w:t>
      </w:r>
      <w:r>
        <w:br/>
      </w:r>
      <w:r>
        <w:t xml:space="preserve">6.1.6. Проведение встреч с населением должностных лиц органов исполнительной власти города Москвы и членов Правительства Москвы.</w:t>
      </w:r>
      <w:r>
        <w:br/>
      </w:r>
      <w:r>
        <w:t xml:space="preserve">6.1.7. Размещение информации о деятельности органов исполнительной власти города Москвы, в том числе о принятых ими решениях, на официальном сайте Правительства Москвы в информационно-телекоммуникационной сети Интернет.</w:t>
      </w:r>
      <w:r>
        <w:br/>
      </w:r>
      <w:r>
        <w:t xml:space="preserve">6.1.8. Общественная экспертиза проектов нормативных правовых актов города Москвы.</w:t>
      </w:r>
      <w:r>
        <w:br/>
      </w:r>
      <w:r>
        <w:t xml:space="preserve">6.1.9. Проведение семинаров, форумов, круглых столов, совещаний с участием представителей общественности.</w:t>
      </w:r>
      <w:r>
        <w:br/>
      </w:r>
      <w:r>
        <w:t xml:space="preserve">6.1.10. Проведение опросов общественного мнения.</w:t>
      </w:r>
      <w:r>
        <w:br/>
      </w:r>
      <w:r>
        <w:t xml:space="preserve">6.1.11. Иные формы, не запрещенные законодательством Российской Федерации и правовыми актами города Москвы.</w:t>
      </w:r>
      <w:r>
        <w:br/>
      </w:r>
      <w:r>
        <w:t xml:space="preserve">6.2. Жители города Москвы вправе участвовать в реализации механизмов общественного контроля как самостоятельно, так и через представителей: общественные объединения, общественных советников.</w:t>
      </w:r>
      <w:r>
        <w:br/>
      </w:r>
      <w:r>
        <w:t xml:space="preserve">6.3. Общественные советники — жители города Москвы, принимающие добровольное участие в осуществлении общественного контроля, создании благоприятной среды проживания, повышении качества взаимодействия органов исполнительной власти города Москвы с населением города Москвы.</w:t>
      </w:r>
      <w:r>
        <w:br/>
      </w:r>
      <w:r>
        <w:t xml:space="preserve">6.4. С общественным советником орган исполнительной власти города Москвы заключает соглашение о взаимодействии.</w:t>
      </w:r>
      <w:r>
        <w:br/>
      </w:r>
      <w:r>
        <w:t xml:space="preserve">6.5. Деятельность общественного советника основана на добровольности, взаимном уважении, открытости, учете интересов жителей города Москвы.</w:t>
      </w:r>
      <w:r>
        <w:br/>
      </w:r>
      <w:r>
        <w:t xml:space="preserve">6.6. Общественный советник при осуществлении своей деятельности обязан:</w:t>
      </w:r>
      <w:r>
        <w:br/>
      </w:r>
      <w:r>
        <w:t xml:space="preserve">6.6.1. Обеспечивать взаимодействие жителей многоквартирного дома, в котором он проживает, соседних многоквартирных домов с управой района города Москвы, иными органами исполнительной власти города Москвы.</w:t>
      </w:r>
      <w:r>
        <w:br/>
      </w:r>
      <w:r>
        <w:t xml:space="preserve">6.6.2. Ответственно и сознательно относиться к исполнению возложенных на него функций.</w:t>
      </w:r>
      <w:r>
        <w:br/>
      </w:r>
      <w:r>
        <w:t xml:space="preserve">6.6.3. Избегать действий, способных нанести вред его репутации, репутации органов государственной власти города Москвы.</w:t>
      </w:r>
      <w:r>
        <w:br/>
      </w:r>
      <w:r>
        <w:t xml:space="preserve">6.6.4. Своевременно доводить до сведения жителей многоквартирного дома, в котором он проживает, и соседних многоквартирных домов актуальную информацию о деятельности органов государственной власти города Москвы, в том числе о результатах встреч должностных лиц органов исполнительной власти города Москвы с населением, а также о принятых решениях органов исполнительной власти города Москвы.</w:t>
      </w:r>
      <w:r>
        <w:br/>
      </w:r>
      <w:r>
        <w:t xml:space="preserve">6.7. Общественный советник при осуществлении своей деятельности взаимодействует, в том числе с использованием информационно-телекоммуникационной сети Интернет:</w:t>
      </w:r>
      <w:r>
        <w:br/>
      </w:r>
      <w:r>
        <w:t xml:space="preserve">6.7.1. С жителями многоквартирного дома, в котором он проживает, и соседних многоквартирных домов.</w:t>
      </w:r>
      <w:r>
        <w:br/>
      </w:r>
      <w:r>
        <w:t xml:space="preserve">6.7.2. С управой района города Москвы, префектурой административного округа города Москвы, иными органами исполнительной власти города Москвы, их должностными лицами.</w:t>
      </w:r>
      <w:r>
        <w:br/>
      </w:r>
      <w:r>
        <w:t xml:space="preserve">6.7.3. С правоохранительными органами по вопросам обеспечения общественного порядка.</w:t>
      </w:r>
      <w:r>
        <w:br/>
      </w:r>
      <w:r>
        <w:t xml:space="preserve">6.7.4. С товариществами собственников жилья, советами многоквартирного дома, управляющими компаниями, эксплуатирующими организациями.</w:t>
      </w:r>
      <w:r>
        <w:br/>
      </w:r>
      <w:r>
        <w:t xml:space="preserve">6.7.5. С общественными объединениями, некоммерческими организациями, инициативными группами граждан.</w:t>
      </w:r>
      <w:r>
        <w:br/>
      </w:r>
      <w:r>
        <w:rPr>
          <w:bCs/>
          <w:b/>
        </w:rPr>
        <w:t xml:space="preserve">7. Права и обязанности субъектов общественного контроля</w:t>
      </w:r>
      <w:r>
        <w:br/>
      </w:r>
      <w:r>
        <w:t xml:space="preserve">7.1. При проведении мероприятий по общественному контролю субъекты общественного контроля вправе:</w:t>
      </w:r>
      <w:r>
        <w:br/>
      </w:r>
      <w:r>
        <w:t xml:space="preserve">7.1.1. Получать достоверную и полную информацию от органов исполнительной власти города Москвы по вопросам их деятельности.</w:t>
      </w:r>
      <w:r>
        <w:br/>
      </w:r>
      <w:r>
        <w:t xml:space="preserve">7.1.2. Обращаться в органы исполнительной власти города Москвы, к должностным лицам органов исполнительной власти города Москвы по вопросам их деятельности, в том числе направлять на рассмотрение органов исполнительной власти города Москвы, должностных лиц органов исполнительной власти города Москвы предложения о повышении эффективности их деятельности.</w:t>
      </w:r>
      <w:r>
        <w:br/>
      </w:r>
      <w:r>
        <w:t xml:space="preserve">7.1.3. Обжаловать неправомерные действия (бездействия) и решения органов исполнительной власти города Москвы, их должностных лиц в порядке, установленном действующим законодательством Российской Федерации.</w:t>
      </w:r>
      <w:r>
        <w:br/>
      </w:r>
      <w:r>
        <w:t xml:space="preserve">7.2. При проведении мероприятий по общественному контролю субъект общественного контроля обязан:</w:t>
      </w:r>
      <w:r>
        <w:br/>
      </w:r>
      <w:r>
        <w:t xml:space="preserve">7.2.1. Соблюдать требования законодательства Российской Федерации и правовых актов города Москвы.</w:t>
      </w:r>
      <w:r>
        <w:br/>
      </w:r>
      <w:r>
        <w:t xml:space="preserve">7.2.2. Не препятствовать деятельности органов исполнительной власти города Москвы.</w:t>
      </w:r>
      <w:r>
        <w:br/>
      </w:r>
      <w:r>
        <w:t xml:space="preserve">7.2.3. Отказаться от участия в осуществлении общественного контроля при наличии конфликта интересов.</w:t>
      </w:r>
      <w:r>
        <w:br/>
      </w:r>
      <w:r>
        <w:t xml:space="preserve">7.2.4. Не разглашать сведения, полученные им при осуществлении общественного контроля и относящиеся к частной жизни лиц, без их согласия.</w:t>
      </w:r>
      <w:r>
        <w:br/>
      </w:r>
      <w:r>
        <w:rPr>
          <w:bCs/>
          <w:b/>
        </w:rPr>
        <w:t xml:space="preserve">8. Заключительные положения</w:t>
      </w:r>
      <w:r>
        <w:br/>
      </w:r>
      <w:r>
        <w:t xml:space="preserve">8.1. Органы исполнительной власти города Москвы не вправе препятствовать осуществлению общественного контроля.</w:t>
      </w:r>
      <w:r>
        <w:br/>
      </w:r>
      <w:r>
        <w:t xml:space="preserve">8.2. Органы исполнительной власти города Москвы учитывают результаты общественного контроля при планировании своей деятельности.</w:t>
      </w:r>
      <w:r>
        <w:br/>
      </w:r>
      <w:r>
        <w:t xml:space="preserve">8.3. Настоящее Положение не ограничивает право субъектов общественного контроля на осуществление общественного контроля за деятельностью органов исполнительной власти города Москвы в ином, установленном законодательством Российской Федерации и нормативными правовыми актами города Москвы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http://tsaricino.mos.ru/public-advisors/life-adviser-public/detail/2059083.html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in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2059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2059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2024-08-24T23:29:57Z</dcterms:created>
  <dcterms:modified xsi:type="dcterms:W3CDTF">2024-08-24T23:29:57Z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