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41876f8b2b5a041e6eeb3594e14e3cdbbdb5f"/>
    <w:p>
      <w:pPr>
        <w:pStyle w:val="Heading3"/>
      </w:pPr>
      <w:r>
        <w:t xml:space="preserve">Акция по изготовлению маскировочных сетей для бойцов СВО</w:t>
      </w:r>
    </w:p>
    <w:p>
      <w:pPr>
        <w:pStyle w:val="FirstParagraph"/>
      </w:pPr>
      <w:r>
        <w:t xml:space="preserve">03.12.2024</w:t>
      </w:r>
    </w:p>
    <w:p>
      <w:pPr>
        <w:pStyle w:val="BodyText"/>
      </w:pPr>
      <w:r>
        <w:t xml:space="preserve">Общественные советники района Царицыно совместно с представителями ветеранских организаций и Советом многодетных семей района включились в масштабную акцию по изготовлению маскировочных сетей для бойцов СВО.</w:t>
      </w:r>
    </w:p>
    <w:p>
      <w:pPr>
        <w:pStyle w:val="BodyText"/>
      </w:pPr>
      <w:r>
        <w:t xml:space="preserve">Эта добровольная помощь стала уже для активистов района неотъемлемой частью жизни. Наши неравнодушные жители считают своим гражданским долгом помочь бойцам СВО.</w:t>
      </w:r>
    </w:p>
    <w:p>
      <w:pPr>
        <w:pStyle w:val="BodyText"/>
      </w:pPr>
      <w:r>
        <w:t xml:space="preserve">Благодарим Аппарат депутатов муниципального округа Царицыно и местное отделение партии "Единая Россия" за предоставленное помещение и приобретенное оборудование для изготовления маскировочных сетей.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http://tsaricino.mos.ru/public-advisors/life-adviser-public/detail/12699061.html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public-advisors/life-adviser-public/detail/126990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public-advisors/life-adviser-public/detail/126990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2025-08-03T15:27:39Z</dcterms:created>
  <dcterms:modified xsi:type="dcterms:W3CDTF">2025-08-03T15:27:39Z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