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5cf1f127c2aba462b7655639bb8ca056ef11f3"/>
    <w:p>
      <w:pPr>
        <w:pStyle w:val="Heading3"/>
      </w:pPr>
      <w:r>
        <w:t xml:space="preserve">На праздничном концерте в «Сосенках» выступит «Синяя птица»</w:t>
      </w:r>
    </w:p>
    <w:p>
      <w:pPr>
        <w:pStyle w:val="FirstParagraph"/>
      </w:pPr>
      <w:r>
        <w:t xml:space="preserve">08.05.2019</w:t>
      </w:r>
    </w:p>
    <w:p>
      <w:pPr>
        <w:pStyle w:val="BodyText"/>
      </w:pPr>
      <w:hyperlink r:id="rId20"/>
    </w:p>
    <w:p>
      <w:pPr>
        <w:pStyle w:val="BodyText"/>
      </w:pPr>
      <w:r>
        <w:t xml:space="preserve">Праздничный концерт «Помнит сердце, не забудет никогда!» пройдет в парке «Сосенки» в среду, 8 мая. Об этом редактору газеты «Царицынский вестник» рассказал представитель Центра досуга «Личность» Михаил Мартынов.</w:t>
      </w:r>
    </w:p>
    <w:p>
      <w:pPr>
        <w:pStyle w:val="BodyText"/>
      </w:pPr>
      <w:r>
        <w:t xml:space="preserve">Мероприятие посвятят наступающему Дню Победы. Гостей зоны отдыха в этот день будет ждать насыщенная концертная программа: свои номера исполнят творческие коллективы «Личности», а главным гостем станет специально приглашенный вокально-инструментальный ансамбль «Синяя птица». Конечно, в репертуаре будут преобладать песни военных лет и патриотической тематики.</w:t>
      </w:r>
    </w:p>
    <w:p>
      <w:pPr>
        <w:pStyle w:val="BodyText"/>
      </w:pPr>
      <w:r>
        <w:t xml:space="preserve">Участники встречи смогут угоститься ароматным чаем на полевой кухне, повеселиться на конкурсах и научиться новому на мастер-классах.</w:t>
      </w:r>
    </w:p>
    <w:p>
      <w:pPr>
        <w:pStyle w:val="BodyText"/>
      </w:pPr>
      <w:r>
        <w:t xml:space="preserve">Начало в 12:00.</w:t>
      </w:r>
    </w:p>
    <w:p>
      <w:pPr>
        <w:pStyle w:val="BodyText"/>
      </w:pPr>
      <w:r>
        <w:t xml:space="preserve">Фото:</w:t>
      </w:r>
      <w:r>
        <w:t xml:space="preserve"> </w:t>
      </w:r>
      <w:hyperlink r:id="rId21">
        <w:r>
          <w:rPr>
            <w:rStyle w:val="Hyperlink"/>
          </w:rPr>
          <w:t xml:space="preserve">Центр досуга «Личность»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http://tsaricino.mos.ru/presscenter/news/detail/8071485.html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presscenter/news/detail/8071485.html" TargetMode="External" /><Relationship Type="http://schemas.openxmlformats.org/officeDocument/2006/relationships/hyperlink" Id="rId20" Target="http://uploads.gazeta-tsaricinsky-vestnik.ru/2019/05/MnRCBQFVxVk.jpg" TargetMode="External" /><Relationship Type="http://schemas.openxmlformats.org/officeDocument/2006/relationships/hyperlink" Id="rId21" Target="https://vk.com/photo-131927030_45624199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presscenter/news/detail/8071485.html" TargetMode="External" /><Relationship Type="http://schemas.openxmlformats.org/officeDocument/2006/relationships/hyperlink" Id="rId20" Target="http://uploads.gazeta-tsaricinsky-vestnik.ru/2019/05/MnRCBQFVxVk.jpg" TargetMode="External" /><Relationship Type="http://schemas.openxmlformats.org/officeDocument/2006/relationships/hyperlink" Id="rId21" Target="https://vk.com/photo-131927030_45624199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2025-06-03T00:38:08Z</dcterms:created>
  <dcterms:modified xsi:type="dcterms:W3CDTF">2025-06-03T00:38:08Z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