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c90d112c6401e2186c485474a95b8d095b6a1"/>
    <w:p>
      <w:pPr>
        <w:pStyle w:val="Heading3"/>
      </w:pPr>
      <w:r>
        <w:t xml:space="preserve">Победителем Международного чемпионата BRICS Future Skills&amp;Tech Challenge-2024 стал один из студентов колледжа «Царицыно»</w:t>
      </w:r>
    </w:p>
    <w:p>
      <w:pPr>
        <w:pStyle w:val="FirstParagraph"/>
      </w:pPr>
      <w:r>
        <w:t xml:space="preserve">01.10.2024</w:t>
      </w:r>
    </w:p>
    <w:p>
      <w:pPr>
        <w:pStyle w:val="BodyText"/>
      </w:pPr>
      <w:r>
        <w:t xml:space="preserve">01.10.2024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Победителем Международного чемпионата BRICS Future Skills&amp;Tech Challenge-2024 стал один из студентов колледжа «Царицыно». Фото: страница колледжа «Царицыно» в социальных сетях</w:t>
      </w:r>
    </w:p>
    <w:p>
      <w:pPr>
        <w:pStyle w:val="BodyText"/>
      </w:pPr>
      <w:r>
        <w:t xml:space="preserve">Международный чемпионат по перспективным технологиям и навыкам BRICS Future Skills&amp;Tech Challenge-2024 прошел в Казани. Студент Московского колледжа управления, гостиничного бизнеса и информационных технологий «Царицыно» одержал победу в этом состязании, проинформировали 1 октября.</w:t>
      </w:r>
    </w:p>
    <w:p>
      <w:pPr>
        <w:pStyle w:val="BodyText"/>
      </w:pPr>
      <w:r>
        <w:t xml:space="preserve">В рамках чемпионата BRICS+ прошли соревновательные мероприятия как в очном, так и в дистанционном форматах на основе передовых отраслевых центров компетенций и производственных площадок, расположенных в динамично развивающихся регионах России и странах БРИКС.</w:t>
      </w:r>
    </w:p>
    <w:p>
      <w:pPr>
        <w:pStyle w:val="BodyText"/>
      </w:pPr>
      <w:r>
        <w:t xml:space="preserve">В этом году чемпионат охватил 17 высокотехнологичных компетенций, а в финале состязаний приняло участие около тысячи участников из 13 стран мира. Колледж «Царицыно» представили преподаватели и студенты кафедры «Информационные технологии». Участники сборной учреждения выступили в соревнованиях по двум направлениям: «Интеллектуальная обработка изображений» и «Машинное обучение и большие данные».</w:t>
      </w:r>
    </w:p>
    <w:p>
      <w:pPr>
        <w:pStyle w:val="BodyText"/>
      </w:pPr>
      <w:r>
        <w:t xml:space="preserve">Студент колледжа Данила Тарасов стал победителем как в национальном, так и в международном зачетах в компетенции «Интеллектуальная обработка изображений», завоевав две золотые медали, сообщили представители пресс-службы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http://tsaricino.mos.ru/presscenter/news/detail/12592026.html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presscenter/news/detail/12592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presscenter/news/detail/12592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2025-03-07T06:49:06Z</dcterms:created>
  <dcterms:modified xsi:type="dcterms:W3CDTF">2025-03-07T06:49:06Z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