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e11958e540c1859129cd8dfb2f5db59ad3d04"/>
    <w:p>
      <w:pPr>
        <w:pStyle w:val="Heading3"/>
      </w:pPr>
      <w:r>
        <w:t xml:space="preserve">«Активные граждане» составили рейтинг новинок в столице</w:t>
      </w:r>
    </w:p>
    <w:p>
      <w:pPr>
        <w:pStyle w:val="FirstParagraph"/>
      </w:pPr>
      <w:r>
        <w:t xml:space="preserve">22.01.2016</w:t>
      </w:r>
    </w:p>
    <w:p>
      <w:pPr>
        <w:pStyle w:val="BodyText"/>
      </w:pPr>
      <w:r>
        <w:drawing>
          <wp:inline>
            <wp:extent cx="5334000" cy="35648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26e/ag-ts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«Активный граждан» составил рейтинг городских нововведений. Наивысшие оценки пользователи портала поставили инициативам в области медицины, госуслуг и транспорта. Об этом сообщает пресс-служба проекта.</w:t>
      </w:r>
    </w:p>
    <w:p>
      <w:pPr>
        <w:pStyle w:val="BodyText"/>
      </w:pPr>
      <w:r>
        <w:t xml:space="preserve">Оценить новинки москвичи могли с июля 2015 года. За это время пользователи высказали почти 2,4 миллиона мнений. По итогам года больше всего жители столицы довольны нововведениями в центрах госуслуг «Мои документы»: процедурой оформления загранпаспорта (4,81 балла) и документов на наследство (4,79 балла). Полезной опцией горожане считают возможность прикрепиться к поликлинике в режиме онлайн (4,8 балла). Оценили пользователи и новшества в метро. Зона для зарядки телефона на станции «Выставочная» и непрерывный режим работы эскалаторов получили средний балл 4,75.</w:t>
      </w:r>
    </w:p>
    <w:p>
      <w:pPr>
        <w:pStyle w:val="BodyText"/>
      </w:pPr>
      <w:r>
        <w:t xml:space="preserve">Добавим, что сейчас на портале «Активный гражданин» можно оценить селфи-зеркала в парках города и появление на портале открытых данных единого реестра госучреждений.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http://tsaricino.mos.ru/active-citizen/detail/2456922.html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456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456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2024-08-27T01:45:27Z</dcterms:created>
  <dcterms:modified xsi:type="dcterms:W3CDTF">2024-08-27T01:45:27Z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