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02d8f50560ae2c07ec72079287cc04b41bfd3"/>
    <w:p>
      <w:pPr>
        <w:pStyle w:val="Heading3"/>
      </w:pPr>
      <w:r>
        <w:t xml:space="preserve">На портале «Активный гражданин» жители столицы смогут высказать свое мнение о благоустройстве московских улиц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drawing>
          <wp:inline>
            <wp:extent cx="5334000" cy="35137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005/luganskaya_ulitsa_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3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смогут оценить результаты программы комплексного благоустройства «Моя улица». Голосование запущено на портале «Активный гражданин». Об этом сообщает пресс-служба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предлагается оценить качество проведенных работ на одной из восьми улиц: Спиридоновка, Большая и Малая Бронная, Большая и Малая Никитская, Большая Ордынка, Мясницкая и улицы около Центрального детского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всего в рамках программы «Моя улица» проводят благоустройства более чем на 40 магистралях. Примечательно, что они выбирались также путем голосования на портале «Активный гражданин». Кроме того, в список вошли семь вылетных магистралей: Варшавское, Каширское, Ленинградское, Ярославское, Можайское, Щелковское шоссе и Рязанский проспект.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программы – создать в городе благоприятную среду для пешеходов и велосипедистов, а также повышение доступности и безопасности столичных улиц.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http://tsaricino.mos.ru/active-citizen/detail/2191663.html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191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191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2024-08-28T05:37:22Z</dcterms:created>
  <dcterms:modified xsi:type="dcterms:W3CDTF">2024-08-28T05:37:22Z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