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каз-мэра-от-14-октября-2010-г.-n-87-ум"/>
    <w:p>
      <w:pPr>
        <w:pStyle w:val="Heading3"/>
      </w:pPr>
      <w:r>
        <w:t xml:space="preserve">Указ Мэра от 14 октября 2010 г. N 87-УМ</w:t>
      </w:r>
    </w:p>
    <w:p>
      <w:pPr>
        <w:pStyle w:val="FirstParagraph"/>
      </w:pPr>
      <w:r>
        <w:t xml:space="preserve">30.04.2014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http://tsaricino.mos.ru/about/about-the-district/normative-legal-and-other-acts-in-the-sphere-of-counteraction-of-corruption/detail/1022393.html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2025-08-03T09:20:19Z</dcterms:created>
  <dcterms:modified xsi:type="dcterms:W3CDTF">2025-08-03T09:20:19Z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