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2e327a8197602f31b21edae9ed21eabb5b467"/>
    <w:p>
      <w:pPr>
        <w:pStyle w:val="Heading3"/>
      </w:pPr>
      <w:r>
        <w:t xml:space="preserve">Указ Мэра Москвы от 07 сентября 2009 № 65-УМ</w:t>
      </w:r>
    </w:p>
    <w:p>
      <w:pPr>
        <w:pStyle w:val="FirstParagraph"/>
      </w:pPr>
      <w:r>
        <w:t xml:space="preserve">29.04.2014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http://tsaricino.mos.ru/about/about-the-district/normative-legal-and-other-acts-in-the-sphere-of-counteraction-of-corruption/detail/1020895.html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0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1020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2023-09-26T16:33:17Z</dcterms:created>
  <dcterms:modified xsi:type="dcterms:W3CDTF">2023-09-26T16:33:17Z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